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2D4A" w14:textId="77777777" w:rsidR="00C14EF5" w:rsidRDefault="00C14EF5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14:paraId="553233C4" w14:textId="77777777" w:rsidR="00C14EF5" w:rsidRDefault="00C14EF5">
      <w:pPr>
        <w:pStyle w:val="newncpi"/>
        <w:ind w:firstLine="0"/>
        <w:jc w:val="center"/>
      </w:pPr>
      <w:r>
        <w:rPr>
          <w:rStyle w:val="datepr"/>
        </w:rPr>
        <w:t>24 июня 2022 г.</w:t>
      </w:r>
      <w:r>
        <w:rPr>
          <w:rStyle w:val="number"/>
        </w:rPr>
        <w:t xml:space="preserve"> № 231</w:t>
      </w:r>
    </w:p>
    <w:p w14:paraId="01F8D5C7" w14:textId="77777777" w:rsidR="00C14EF5" w:rsidRDefault="00C14EF5">
      <w:pPr>
        <w:pStyle w:val="titlencpi"/>
      </w:pPr>
      <w:r>
        <w:t>Об изменении решения Ивьевского районного Совета депутатов от 29 января 2016 г. № 73</w:t>
      </w:r>
    </w:p>
    <w:p w14:paraId="422DD22A" w14:textId="77777777" w:rsidR="00C14EF5" w:rsidRDefault="00C14EF5">
      <w:pPr>
        <w:pStyle w:val="preamble"/>
      </w:pPr>
      <w:r>
        <w:t>На основании пункта 1 статьи 12 Налогового кодекса Республики Беларусь, пунктов 165, 166 статьи 2 Закона Республики Беларусь от 31 декабря 2021 г. № 141-З «Об изменении законов по вопросам налогообложения» Ивьевский районный Совет депутатов РЕШИЛ:</w:t>
      </w:r>
    </w:p>
    <w:p w14:paraId="72E468CD" w14:textId="77777777" w:rsidR="00C14EF5" w:rsidRDefault="00C14EF5">
      <w:pPr>
        <w:pStyle w:val="point"/>
      </w:pPr>
      <w:r>
        <w:t>1. Внести в решение Ивьевского районного Совета депутатов от 29 января 2016 г. № 73 «Об установлении и введении в действие на территории Ивьевского района местных налога и сбора» следующие изменения:</w:t>
      </w:r>
    </w:p>
    <w:p w14:paraId="3F95859F" w14:textId="77777777" w:rsidR="00C14EF5" w:rsidRDefault="00C14EF5">
      <w:pPr>
        <w:pStyle w:val="underpoint"/>
      </w:pPr>
      <w:r>
        <w:t>1.1. преамбулу изложить в следующей редакции:</w:t>
      </w:r>
    </w:p>
    <w:p w14:paraId="6633F60F" w14:textId="77777777" w:rsidR="00C14EF5" w:rsidRDefault="00C14EF5">
      <w:pPr>
        <w:pStyle w:val="newncpi"/>
      </w:pPr>
      <w:r>
        <w:t>«На основании пунктов 1 и 2 статьи 12 Налогового кодекса Республики Беларусь Ивьевский районный Совет депутатов РЕШИЛ:»;</w:t>
      </w:r>
    </w:p>
    <w:p w14:paraId="72737A5C" w14:textId="77777777" w:rsidR="00C14EF5" w:rsidRDefault="00C14EF5">
      <w:pPr>
        <w:pStyle w:val="underpoint"/>
      </w:pPr>
      <w:r>
        <w:t>1.2. в подпункте 1.1 пункта 1:</w:t>
      </w:r>
    </w:p>
    <w:p w14:paraId="5329FE40" w14:textId="77777777" w:rsidR="00C14EF5" w:rsidRDefault="00C14EF5">
      <w:pPr>
        <w:pStyle w:val="underpoint"/>
      </w:pPr>
      <w:r>
        <w:t>1.2.1. часть пятую изложить в следующей редакции:</w:t>
      </w:r>
    </w:p>
    <w:p w14:paraId="0D0BCD92" w14:textId="77777777" w:rsidR="00C14EF5" w:rsidRDefault="00C14EF5">
      <w:pPr>
        <w:pStyle w:val="newncpi"/>
      </w:pPr>
      <w:r>
        <w:t>«Установить ставки налога за владение собаками:</w:t>
      </w:r>
    </w:p>
    <w:p w14:paraId="18DA183B" w14:textId="77777777" w:rsidR="00C14EF5" w:rsidRDefault="00C14EF5">
      <w:pPr>
        <w:pStyle w:val="newncpi"/>
      </w:pPr>
      <w:r>
        <w:t>за породы собак, включенные в перечень потенциально опасных пород собак, в размере, определенном абзацем вторым пункта 1 статьи 310 Налогового кодекса Республики Беларусь;</w:t>
      </w:r>
    </w:p>
    <w:p w14:paraId="01E06023" w14:textId="77777777" w:rsidR="00C14EF5" w:rsidRDefault="00C14EF5">
      <w:pPr>
        <w:pStyle w:val="newncpi"/>
      </w:pPr>
      <w:r>
        <w:t>за породы собак, не включенные в перечень потенциально опасных пород собак, в размере, определенном абзацем третьим пункта 1 статьи 310 Налогового кодекса Республики Беларусь.»;</w:t>
      </w:r>
    </w:p>
    <w:p w14:paraId="17D4C3E2" w14:textId="77777777" w:rsidR="00C14EF5" w:rsidRDefault="00C14EF5">
      <w:pPr>
        <w:pStyle w:val="underpoint"/>
      </w:pPr>
      <w:r>
        <w:t>1.2.2. часть восьмую исключить.</w:t>
      </w:r>
    </w:p>
    <w:p w14:paraId="586B6C2D" w14:textId="77777777" w:rsidR="00C14EF5" w:rsidRDefault="00C14EF5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2C21D83C" w14:textId="77777777" w:rsidR="00C14EF5" w:rsidRDefault="00C14EF5">
      <w:pPr>
        <w:pStyle w:val="newncpi"/>
      </w:pPr>
      <w:r>
        <w:t>Действие настоящего решения распространяется на отношения, возникшие с 1 января 2022 г.</w:t>
      </w:r>
    </w:p>
    <w:p w14:paraId="29714021" w14:textId="77777777" w:rsidR="00C14EF5" w:rsidRDefault="00C14E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14EF5" w14:paraId="483F47F6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B5ECA7" w14:textId="77777777" w:rsidR="00C14EF5" w:rsidRDefault="00C14EF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44CB7C" w14:textId="77777777" w:rsidR="00C14EF5" w:rsidRDefault="00C14EF5">
            <w:pPr>
              <w:pStyle w:val="newncpi0"/>
              <w:jc w:val="right"/>
            </w:pPr>
            <w:r>
              <w:rPr>
                <w:rStyle w:val="pers"/>
              </w:rPr>
              <w:t>А.А.Хвасько</w:t>
            </w:r>
          </w:p>
        </w:tc>
      </w:tr>
    </w:tbl>
    <w:p w14:paraId="3EB88235" w14:textId="77777777" w:rsidR="00C14EF5" w:rsidRDefault="00C14EF5">
      <w:pPr>
        <w:pStyle w:val="newncpi"/>
      </w:pPr>
      <w:r>
        <w:t> </w:t>
      </w:r>
    </w:p>
    <w:p w14:paraId="4767FCED" w14:textId="77777777" w:rsidR="00D73516" w:rsidRDefault="00D73516"/>
    <w:sectPr w:rsidR="00D73516" w:rsidSect="00C14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0FB9" w14:textId="77777777" w:rsidR="002E5C6A" w:rsidRDefault="002E5C6A" w:rsidP="00C14EF5">
      <w:r>
        <w:separator/>
      </w:r>
    </w:p>
  </w:endnote>
  <w:endnote w:type="continuationSeparator" w:id="0">
    <w:p w14:paraId="15D4B200" w14:textId="77777777" w:rsidR="002E5C6A" w:rsidRDefault="002E5C6A" w:rsidP="00C1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2292" w14:textId="77777777" w:rsidR="00C14EF5" w:rsidRDefault="00C14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7452" w14:textId="77777777" w:rsidR="00C14EF5" w:rsidRDefault="00C14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C14EF5" w14:paraId="383DDD92" w14:textId="77777777" w:rsidTr="00C14EF5">
      <w:tc>
        <w:tcPr>
          <w:tcW w:w="1800" w:type="dxa"/>
          <w:shd w:val="clear" w:color="auto" w:fill="auto"/>
          <w:vAlign w:val="center"/>
        </w:tcPr>
        <w:p w14:paraId="7F068DCC" w14:textId="73FC5676" w:rsidR="00C14EF5" w:rsidRDefault="00C14EF5">
          <w:pPr>
            <w:pStyle w:val="a5"/>
          </w:pPr>
          <w:r>
            <w:rPr>
              <w:noProof/>
            </w:rPr>
            <w:drawing>
              <wp:inline distT="0" distB="0" distL="0" distR="0" wp14:anchorId="328DF22A" wp14:editId="408AA4A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539CDD82" w14:textId="77777777" w:rsidR="00C14EF5" w:rsidRDefault="00C14EF5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1BA79960" w14:textId="77777777" w:rsidR="00C14EF5" w:rsidRDefault="00C14EF5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13.07.2022</w:t>
          </w:r>
        </w:p>
        <w:p w14:paraId="397AD4AE" w14:textId="07B3B65E" w:rsidR="00C14EF5" w:rsidRPr="00C14EF5" w:rsidRDefault="00C14EF5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52E393A" w14:textId="77777777" w:rsidR="00C14EF5" w:rsidRDefault="00C14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89B2" w14:textId="77777777" w:rsidR="002E5C6A" w:rsidRDefault="002E5C6A" w:rsidP="00C14EF5">
      <w:r>
        <w:separator/>
      </w:r>
    </w:p>
  </w:footnote>
  <w:footnote w:type="continuationSeparator" w:id="0">
    <w:p w14:paraId="725A9849" w14:textId="77777777" w:rsidR="002E5C6A" w:rsidRDefault="002E5C6A" w:rsidP="00C1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A53A" w14:textId="77777777" w:rsidR="00C14EF5" w:rsidRDefault="00C14EF5" w:rsidP="005651A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60781148" w14:textId="77777777" w:rsidR="00C14EF5" w:rsidRDefault="00C14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8966" w14:textId="440F13A6" w:rsidR="00C14EF5" w:rsidRDefault="00C14EF5" w:rsidP="005651A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A03B353" w14:textId="77777777" w:rsidR="00C14EF5" w:rsidRDefault="00C14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3354" w14:textId="77777777" w:rsidR="00C14EF5" w:rsidRPr="00C14EF5" w:rsidRDefault="00C14EF5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F5"/>
    <w:rsid w:val="002E5C6A"/>
    <w:rsid w:val="00C14EF5"/>
    <w:rsid w:val="00D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F5C30"/>
  <w15:chartTrackingRefBased/>
  <w15:docId w15:val="{74F60CB5-D2DC-4A23-81AA-50476D63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14EF5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point">
    <w:name w:val="point"/>
    <w:basedOn w:val="a"/>
    <w:rsid w:val="00C14EF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14EF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C14EF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C14EF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C14EF5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C14EF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14EF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14EF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14EF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14E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14EF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14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EF5"/>
  </w:style>
  <w:style w:type="paragraph" w:styleId="a5">
    <w:name w:val="footer"/>
    <w:basedOn w:val="a"/>
    <w:link w:val="a6"/>
    <w:uiPriority w:val="99"/>
    <w:unhideWhenUsed/>
    <w:rsid w:val="00C14E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4EF5"/>
  </w:style>
  <w:style w:type="character" w:styleId="a7">
    <w:name w:val="page number"/>
    <w:basedOn w:val="a0"/>
    <w:uiPriority w:val="99"/>
    <w:semiHidden/>
    <w:unhideWhenUsed/>
    <w:rsid w:val="00C14EF5"/>
  </w:style>
  <w:style w:type="table" w:styleId="a8">
    <w:name w:val="Table Grid"/>
    <w:basedOn w:val="a1"/>
    <w:uiPriority w:val="39"/>
    <w:rsid w:val="00C1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31</Lines>
  <Paragraphs>19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2022-07-13T05:40:00Z</dcterms:created>
  <dcterms:modified xsi:type="dcterms:W3CDTF">2022-07-13T05:41:00Z</dcterms:modified>
</cp:coreProperties>
</file>